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Osman Hesham Hegazy</w:t>
      </w:r>
    </w:p>
    <w:p>
      <w:pPr>
        <w:spacing w:after="40"/>
      </w:pPr>
      <w:r>
        <w:rPr>
          <w:rFonts w:ascii="Arial" w:cs="Arial" w:eastAsia="Arial" w:hAnsi="Arial"/>
          <w:sz w:val="22"/>
          <w:szCs w:val="22"/>
        </w:rPr>
        <w:t xml:space="preserve">Senior 3D Visualization Lead | Real-Time, VR &amp; AI Creative Technologist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Cairo, Egypt | +20 101 298 1267 | osmanhegazy1@gmail.com</w:t>
      </w:r>
    </w:p>
    <w:p>
      <w:pPr>
        <w:spacing w:after="80"/>
      </w:pPr>
      <w:hyperlink w:history="1" r:id="rIduxyf5nyafhayffbpqcdu7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osman.flipsylab.com</w:t>
        </w:r>
      </w:hyperlink>
      <w:r>
        <w:rPr>
          <w:rFonts w:ascii="Arial" w:cs="Arial" w:eastAsia="Arial" w:hAnsi="Arial"/>
          <w:sz w:val="20"/>
          <w:szCs w:val="20"/>
        </w:rPr>
        <w:t xml:space="preserve"> | </w:t>
      </w:r>
      <w:hyperlink w:history="1" r:id="rIdelz_hrfsqoc25v2v37ljk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www.behance.net/osmanhegazy</w:t>
        </w:r>
      </w:hyperlink>
      <w:r>
        <w:rPr>
          <w:rFonts w:ascii="Arial" w:cs="Arial" w:eastAsia="Arial" w:hAnsi="Arial"/>
          <w:sz w:val="20"/>
          <w:szCs w:val="20"/>
        </w:rPr>
        <w:t xml:space="preserve"> | </w:t>
      </w:r>
      <w:hyperlink w:history="1" r:id="rIdl4dswlxqlrb9q7_u1-ebe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www.youtube.com/@osmnhegazy</w:t>
        </w:r>
      </w:hyperlink>
      <w:r>
        <w:rPr>
          <w:rFonts w:ascii="Arial" w:cs="Arial" w:eastAsia="Arial" w:hAnsi="Arial"/>
          <w:sz w:val="20"/>
          <w:szCs w:val="20"/>
        </w:rPr>
        <w:t xml:space="preserve"> | </w:t>
      </w:r>
      <w:hyperlink w:history="1" r:id="rIdfyzlkytpz_lpdirxdpobq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3dsky.org/users/osmanhegazy</w:t>
        </w:r>
      </w:hyperlink>
    </w:p>
    <w:p>
      <w:pPr>
        <w:pStyle w:val="Heading2"/>
        <w:pBdr>
          <w:bottom w:val="single" w:color="111111" w:sz="6" w:space="2"/>
        </w:pBd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3D visualization lead with 10+ years and 200+ delivered projects for Emaar Misr, Madaar, Ora Developers and architects Raef Fahmy and Ayman Abbas. I've led and mentored 20+ artists. At Nawy, Egypt's PropTech platform, I lead a 7+ person CGI &amp; R&amp;D team that ships production arch-viz alongside new technology: Gaussian-splat capture of sites and maquettes, an interactive sales platform (map → unit → compare) and Unreal Engine VR walkthroughs. I build AI into the pipeline, from AI video generation and ComfyUI/Flux workflows to agentic Blender modeling with LLMs over MCP, and my independent AI films have passed 160K views. I'm a professional 3ds Max and Blender modeler with a computer-engineering degree.</w:t>
      </w:r>
    </w:p>
    <w:p>
      <w:pPr>
        <w:pStyle w:val="Heading2"/>
        <w:pBdr>
          <w:bottom w:val="single" w:color="111111" w:sz="6" w:space="2"/>
        </w:pBd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CORE SKILLS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3D &amp; Rendering: </w:t>
      </w:r>
      <w:r>
        <w:rPr>
          <w:rFonts w:ascii="Arial" w:cs="Arial" w:eastAsia="Arial" w:hAnsi="Arial"/>
          <w:sz w:val="20"/>
          <w:szCs w:val="20"/>
        </w:rPr>
        <w:t xml:space="preserve">3ds Max, Blender (Cycles, Eevee), Corona Renderer, V-Ray, FStorm, Hard-surface &amp; interior modeling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Real-time &amp; XR: </w:t>
      </w:r>
      <w:r>
        <w:rPr>
          <w:rFonts w:ascii="Arial" w:cs="Arial" w:eastAsia="Arial" w:hAnsi="Arial"/>
          <w:sz w:val="20"/>
          <w:szCs w:val="20"/>
        </w:rPr>
        <w:t xml:space="preserve">Unreal Engine 5, Sequencer, VR experiences, Real-time walkthroughs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Generative AI: </w:t>
      </w:r>
      <w:r>
        <w:rPr>
          <w:rFonts w:ascii="Arial" w:cs="Arial" w:eastAsia="Arial" w:hAnsi="Arial"/>
          <w:sz w:val="20"/>
          <w:szCs w:val="20"/>
        </w:rPr>
        <w:t xml:space="preserve">AI video generation, ComfyUI, Stable Diffusion, Flux, LLM agents + Blender MCP, Prompt design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Capture: </w:t>
      </w:r>
      <w:r>
        <w:rPr>
          <w:rFonts w:ascii="Arial" w:cs="Arial" w:eastAsia="Arial" w:hAnsi="Arial"/>
          <w:sz w:val="20"/>
          <w:szCs w:val="20"/>
        </w:rPr>
        <w:t xml:space="preserve">Gaussian splatting (Postshot), Photogrammetry (Agisoft Metashape), 360° capture planning, Darktable RAW processing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Post &amp; Design: </w:t>
      </w:r>
      <w:r>
        <w:rPr>
          <w:rFonts w:ascii="Arial" w:cs="Arial" w:eastAsia="Arial" w:hAnsi="Arial"/>
          <w:sz w:val="20"/>
          <w:szCs w:val="20"/>
        </w:rPr>
        <w:t xml:space="preserve">Photoshop, After Effects, Premiere Pro, Brand &amp; graphic design</w:t>
      </w:r>
    </w:p>
    <w:p>
      <w:p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Leadership: </w:t>
      </w:r>
      <w:r>
        <w:rPr>
          <w:rFonts w:ascii="Arial" w:cs="Arial" w:eastAsia="Arial" w:hAnsi="Arial"/>
          <w:sz w:val="20"/>
          <w:szCs w:val="20"/>
        </w:rPr>
        <w:t xml:space="preserve">Team leadership (7+), Pipeline &amp; R&amp;D strategy, Budget &amp; resource planning, Agile delivery, Art direction</w:t>
      </w:r>
    </w:p>
    <w:p>
      <w:pPr>
        <w:pStyle w:val="Heading2"/>
        <w:pBdr>
          <w:bottom w:val="single" w:color="111111" w:sz="6" w:space="2"/>
        </w:pBd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EXPERIENCE</w:t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CGI &amp; R&amp;D Team Lead, Nawy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Cairo, Egypt | Dec 2022 –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Lead a 7+ person CGI &amp; R&amp;D team. I own planning, budgets, quality and the production pipeline, and I've built an Agile, review-driven team culture.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Co-built an interactive sales platform: buyers navigate the master-plan map, open an individual unit, and compare units side by side.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Brought Gaussian splatting and photogrammetry into production. We digitize physical maquettes and real sites into navigable 3D (Postshot, Metashape, Blender) using a repeatable 360° capture plan.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Developed immersive VR experiences and real-time walkthroughs in Unreal Engine (ZED West, Ayla, Ora interiors) that let buyers explore properties at true scale.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Built an AI video and imaging pipeline (AI video generation, ComfyUI/Flux) for launch trailers, social films and fast concept visuals.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Prototyping agentic 3D workflows in which LLM agents drive Blender over MCP to block out scenes, assemble assets and batch repetitive modeling.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Produced cinematic launch animations and walkthroughs for developer projects, including a high-rise animation used to present the design to investors.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Run ongoing tech scouting: the team trials new tools as they ship and folds the winners into our pipeline.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3D Visualizer, Freelance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Cairo / Remote | Feb 2022 – Nov 2022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Delivered interior and exterior stills and animations for developers and interior designers.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Built Unreal Engine cinematic workflows (Sequencer) for real-time architectural films.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Senior Architectural Visualizer, TDF Plus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Cairo, Egypt | Mar 2019 – Feb 2022, Jan 2017 – Jun 2018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Visualized flagship commercial work for leading developers: the Emaar Misr sales center in Uptown Cairo and the Emaar and AZHA exhibition booths at Cityscape Egypt.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Produced high-end interiors, exteriors and animations for North Coast villas and hospitality projects (Elmasyaf, Melody House, BRGR Swanlake) in 3ds Max with Corona and V-Ray.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Worked with the design team from concept to final marketing imagery for client approvals, sales and campaigns.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Added Unreal Engine real-time walkthroughs alongside the offline 3ds Max pipeline.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Interior &amp; Graphic Designer, Bordeaux Projects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Doha, Qatar | Jul 2018 – Feb 2019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Designed a brand identity system (logo, website and social media assets) that increased brand recognition by 30%.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Produced interior design proposals, brochures, flyers and presentations that improved customer engagement.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Interior Designer &amp; Architectural Visualizer, Hossam Nabil Architects &amp; Designers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Cairo, Egypt | Oct 2015 – Nov 2016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Designed and visualized residential and commercial interiors that balanced aesthetics, function and brand identity.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Independent work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2023 –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AI filmmaking: wrote and directed AI-generated music videos, a short film and a launch trailer on YouTube. “Candle In The Wind” has passed 160K views.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3D model publishing: 24 production-ready PRO models on 3dsky.org, including designer furniture (Armani/Casa, Gubi, Established &amp; Sons), decor and photoreal food.</w:t>
      </w:r>
    </w:p>
    <w:p>
      <w:pPr>
        <w:pStyle w:val="Heading2"/>
        <w:pBdr>
          <w:bottom w:val="single" w:color="111111" w:sz="6" w:space="2"/>
        </w:pBd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BSc, Computer Engineering, Higher Institute of Computer Engineering &amp; Information Technology, 2010 – 2015</w:t>
      </w:r>
    </w:p>
    <w:p>
      <w:pPr>
        <w:pStyle w:val="Heading2"/>
        <w:pBdr>
          <w:bottom w:val="single" w:color="111111" w:sz="6" w:space="2"/>
        </w:pBd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LANGUAGES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Arabic (native), English (professional)</w:t>
      </w:r>
    </w:p>
    <w:sectPr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uxyf5nyafhayffbpqcdu7" Type="http://schemas.openxmlformats.org/officeDocument/2006/relationships/hyperlink" Target="https://osman.flipsylab.com" TargetMode="External"/><Relationship Id="rIdelz_hrfsqoc25v2v37ljk" Type="http://schemas.openxmlformats.org/officeDocument/2006/relationships/hyperlink" Target="https://www.behance.net/osmanhegazy" TargetMode="External"/><Relationship Id="rIdl4dswlxqlrb9q7_u1-ebe" Type="http://schemas.openxmlformats.org/officeDocument/2006/relationships/hyperlink" Target="https://www.youtube.com/@osmnhegazy" TargetMode="External"/><Relationship Id="rIdfyzlkytpz_lpdirxdpobq" Type="http://schemas.openxmlformats.org/officeDocument/2006/relationships/hyperlink" Target="https://3dsky.org/users/osmanhegazy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Osman Hesham Hegazy CV</dc:title>
  <dc:creator>Osman Hesham Hegazy</dc:creator>
  <cp:lastModifiedBy>Un-named</cp:lastModifiedBy>
  <cp:revision>1</cp:revision>
  <dcterms:created xsi:type="dcterms:W3CDTF">2026-09-30T10:27:34.548Z</dcterms:created>
  <dcterms:modified xsi:type="dcterms:W3CDTF">2026-09-30T10:27:34.549Z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